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C3" w:rsidRDefault="009772C1">
      <w:pPr>
        <w:pStyle w:val="10"/>
        <w:shd w:val="clear" w:color="auto" w:fill="auto"/>
        <w:spacing w:after="0"/>
        <w:jc w:val="left"/>
      </w:pPr>
      <w:bookmarkStart w:id="0" w:name="bookmark0"/>
      <w:bookmarkStart w:id="1" w:name="_GoBack"/>
      <w:bookmarkEnd w:id="1"/>
      <w:r>
        <w:t>Ответственность за распространение экстремистских материалов и осуществление экстремистской деятельности</w:t>
      </w:r>
      <w:bookmarkEnd w:id="0"/>
    </w:p>
    <w:p w:rsidR="001003C3" w:rsidRDefault="009772C1">
      <w:pPr>
        <w:pStyle w:val="a4"/>
        <w:shd w:val="clear" w:color="auto" w:fill="auto"/>
        <w:spacing w:before="0"/>
        <w:ind w:firstLine="360"/>
        <w:jc w:val="left"/>
      </w:pPr>
      <w:r>
        <w:t xml:space="preserve">В соответствии со </w:t>
      </w:r>
      <w:proofErr w:type="spellStart"/>
      <w:r>
        <w:t>статьей</w:t>
      </w:r>
      <w:proofErr w:type="spellEnd"/>
      <w:r>
        <w:t xml:space="preserve"> 13 Федерального закона от 25.07.2002 № 114-ФЗ «О противодействии экстремистской деятельности» (далее - Закон о противодействии экстремизму)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w:t>
      </w:r>
      <w:proofErr w:type="spellStart"/>
      <w:r>
        <w:t>влечет</w:t>
      </w:r>
      <w:proofErr w:type="spellEnd"/>
      <w:r>
        <w:t xml:space="preserve"> за собой ответственность.</w:t>
      </w:r>
    </w:p>
    <w:p w:rsidR="001003C3" w:rsidRDefault="009772C1">
      <w:pPr>
        <w:pStyle w:val="a4"/>
        <w:shd w:val="clear" w:color="auto" w:fill="auto"/>
        <w:spacing w:before="0" w:line="337" w:lineRule="exact"/>
        <w:ind w:firstLine="360"/>
        <w:jc w:val="left"/>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1003C3" w:rsidRDefault="009772C1">
      <w:pPr>
        <w:pStyle w:val="a4"/>
        <w:shd w:val="clear" w:color="auto" w:fill="auto"/>
        <w:spacing w:before="0" w:line="337" w:lineRule="exact"/>
        <w:ind w:firstLine="360"/>
        <w:jc w:val="left"/>
      </w:pPr>
      <w:r>
        <w:t xml:space="preserve">Сведения о признанных судом экстремистских материалах вносятся в соответствующий федеральный список, который </w:t>
      </w:r>
      <w:proofErr w:type="spellStart"/>
      <w:r>
        <w:t>ведется</w:t>
      </w:r>
      <w:proofErr w:type="spellEnd"/>
      <w:r>
        <w:t xml:space="preserve"> Министерством юстиции Российской Федерации и размещается в сети «Интернет» на официальном сайте указанного министерства.</w:t>
      </w:r>
    </w:p>
    <w:p w:rsidR="001003C3" w:rsidRDefault="009772C1">
      <w:pPr>
        <w:pStyle w:val="a4"/>
        <w:shd w:val="clear" w:color="auto" w:fill="auto"/>
        <w:spacing w:before="0" w:line="337" w:lineRule="exact"/>
        <w:ind w:firstLine="360"/>
        <w:jc w:val="left"/>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Российской Федерации порядке.</w:t>
      </w:r>
    </w:p>
    <w:p w:rsidR="001003C3" w:rsidRDefault="009772C1">
      <w:pPr>
        <w:pStyle w:val="a4"/>
        <w:shd w:val="clear" w:color="auto" w:fill="auto"/>
        <w:spacing w:before="0" w:line="337" w:lineRule="exact"/>
        <w:ind w:firstLine="360"/>
        <w:jc w:val="left"/>
      </w:pP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1003C3" w:rsidRDefault="009772C1">
      <w:pPr>
        <w:pStyle w:val="a4"/>
        <w:shd w:val="clear" w:color="auto" w:fill="auto"/>
        <w:spacing w:before="0" w:line="337" w:lineRule="exact"/>
        <w:ind w:firstLine="360"/>
        <w:jc w:val="left"/>
      </w:pPr>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w:t>
      </w:r>
      <w:proofErr w:type="spellStart"/>
      <w:r>
        <w:t>своем</w:t>
      </w:r>
      <w:proofErr w:type="spellEnd"/>
      <w:r>
        <w:t xml:space="preserve">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9772C1" w:rsidRDefault="009772C1">
      <w:pPr>
        <w:pStyle w:val="a4"/>
        <w:shd w:val="clear" w:color="auto" w:fill="auto"/>
        <w:spacing w:before="0" w:line="306" w:lineRule="exact"/>
        <w:ind w:firstLine="360"/>
        <w:jc w:val="left"/>
      </w:pPr>
      <w:proofErr w:type="gramStart"/>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proofErr w:type="spellStart"/>
      <w:r>
        <w:t>статьей</w:t>
      </w:r>
      <w:proofErr w:type="spellEnd"/>
      <w:r>
        <w:t xml:space="preserve"> 1 указанного Федерального закона, признается </w:t>
      </w:r>
      <w:r>
        <w:lastRenderedPageBreak/>
        <w:t xml:space="preserve">лицом, осуществлявшим экстремистскую деятельность, и </w:t>
      </w:r>
      <w:proofErr w:type="spellStart"/>
      <w:r>
        <w:t>несет</w:t>
      </w:r>
      <w:proofErr w:type="spellEnd"/>
      <w:r>
        <w:t xml:space="preserve"> ответственность в установленном законодательством Российской Федерации порядке.</w:t>
      </w:r>
      <w:proofErr w:type="gramEnd"/>
    </w:p>
    <w:sectPr w:rsidR="009772C1">
      <w:type w:val="continuous"/>
      <w:pgSz w:w="11909" w:h="16834"/>
      <w:pgMar w:top="945" w:right="235" w:bottom="969" w:left="183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85"/>
    <w:rsid w:val="000357EB"/>
    <w:rsid w:val="001003C3"/>
    <w:rsid w:val="00154E85"/>
    <w:rsid w:val="009772C1"/>
    <w:rsid w:val="00C0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
    <w:name w:val="Заголовок №1_"/>
    <w:basedOn w:val="a0"/>
    <w:link w:val="10"/>
    <w:uiPriority w:val="99"/>
    <w:rPr>
      <w:rFonts w:ascii="Times New Roman" w:hAnsi="Times New Roman" w:cs="Times New Roman"/>
      <w:b/>
      <w:bCs/>
      <w:spacing w:val="0"/>
      <w:sz w:val="27"/>
      <w:szCs w:val="27"/>
    </w:rPr>
  </w:style>
  <w:style w:type="character" w:customStyle="1" w:styleId="11">
    <w:name w:val="Основной текст Знак1"/>
    <w:basedOn w:val="a0"/>
    <w:link w:val="a4"/>
    <w:uiPriority w:val="99"/>
    <w:rPr>
      <w:rFonts w:ascii="Times New Roman" w:hAnsi="Times New Roman" w:cs="Times New Roman"/>
      <w:sz w:val="27"/>
      <w:szCs w:val="27"/>
    </w:rPr>
  </w:style>
  <w:style w:type="paragraph" w:customStyle="1" w:styleId="10">
    <w:name w:val="Заголовок №1"/>
    <w:basedOn w:val="a"/>
    <w:link w:val="1"/>
    <w:uiPriority w:val="99"/>
    <w:pPr>
      <w:shd w:val="clear" w:color="auto" w:fill="FFFFFF"/>
      <w:spacing w:after="240" w:line="342" w:lineRule="exact"/>
      <w:jc w:val="center"/>
      <w:outlineLvl w:val="0"/>
    </w:pPr>
    <w:rPr>
      <w:rFonts w:ascii="Times New Roman" w:hAnsi="Times New Roman" w:cs="Times New Roman"/>
      <w:b/>
      <w:bCs/>
      <w:color w:val="auto"/>
      <w:sz w:val="27"/>
      <w:szCs w:val="27"/>
    </w:rPr>
  </w:style>
  <w:style w:type="paragraph" w:styleId="a4">
    <w:name w:val="Body Text"/>
    <w:basedOn w:val="a"/>
    <w:link w:val="11"/>
    <w:uiPriority w:val="99"/>
    <w:pPr>
      <w:shd w:val="clear" w:color="auto" w:fill="FFFFFF"/>
      <w:spacing w:before="240" w:line="327" w:lineRule="exact"/>
      <w:ind w:firstLine="680"/>
      <w:jc w:val="both"/>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rFont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
    <w:name w:val="Заголовок №1_"/>
    <w:basedOn w:val="a0"/>
    <w:link w:val="10"/>
    <w:uiPriority w:val="99"/>
    <w:rPr>
      <w:rFonts w:ascii="Times New Roman" w:hAnsi="Times New Roman" w:cs="Times New Roman"/>
      <w:b/>
      <w:bCs/>
      <w:spacing w:val="0"/>
      <w:sz w:val="27"/>
      <w:szCs w:val="27"/>
    </w:rPr>
  </w:style>
  <w:style w:type="character" w:customStyle="1" w:styleId="11">
    <w:name w:val="Основной текст Знак1"/>
    <w:basedOn w:val="a0"/>
    <w:link w:val="a4"/>
    <w:uiPriority w:val="99"/>
    <w:rPr>
      <w:rFonts w:ascii="Times New Roman" w:hAnsi="Times New Roman" w:cs="Times New Roman"/>
      <w:sz w:val="27"/>
      <w:szCs w:val="27"/>
    </w:rPr>
  </w:style>
  <w:style w:type="paragraph" w:customStyle="1" w:styleId="10">
    <w:name w:val="Заголовок №1"/>
    <w:basedOn w:val="a"/>
    <w:link w:val="1"/>
    <w:uiPriority w:val="99"/>
    <w:pPr>
      <w:shd w:val="clear" w:color="auto" w:fill="FFFFFF"/>
      <w:spacing w:after="240" w:line="342" w:lineRule="exact"/>
      <w:jc w:val="center"/>
      <w:outlineLvl w:val="0"/>
    </w:pPr>
    <w:rPr>
      <w:rFonts w:ascii="Times New Roman" w:hAnsi="Times New Roman" w:cs="Times New Roman"/>
      <w:b/>
      <w:bCs/>
      <w:color w:val="auto"/>
      <w:sz w:val="27"/>
      <w:szCs w:val="27"/>
    </w:rPr>
  </w:style>
  <w:style w:type="paragraph" w:styleId="a4">
    <w:name w:val="Body Text"/>
    <w:basedOn w:val="a"/>
    <w:link w:val="11"/>
    <w:uiPriority w:val="99"/>
    <w:pPr>
      <w:shd w:val="clear" w:color="auto" w:fill="FFFFFF"/>
      <w:spacing w:before="240" w:line="327" w:lineRule="exact"/>
      <w:ind w:firstLine="680"/>
      <w:jc w:val="both"/>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rFont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Nedvigin-AN</dc:creator>
  <cp:lastModifiedBy>Nedvigin-AN</cp:lastModifiedBy>
  <cp:revision>2</cp:revision>
  <dcterms:created xsi:type="dcterms:W3CDTF">2020-07-01T06:53:00Z</dcterms:created>
  <dcterms:modified xsi:type="dcterms:W3CDTF">2020-07-01T06:53:00Z</dcterms:modified>
</cp:coreProperties>
</file>